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6737" w14:textId="77777777" w:rsidR="00294CDD" w:rsidRPr="003B5259" w:rsidRDefault="00294CDD" w:rsidP="009F1462">
      <w:pPr>
        <w:spacing w:after="0"/>
        <w:jc w:val="center"/>
        <w:rPr>
          <w:rFonts w:ascii="Tw Cen MT" w:hAnsi="Tw Cen MT" w:cs="Times New Roman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14:paraId="3DF30473" w14:textId="1C6B48F7" w:rsidR="00D22219" w:rsidRPr="001232BD" w:rsidRDefault="003B5259" w:rsidP="009F1462">
      <w:pPr>
        <w:spacing w:after="0"/>
        <w:jc w:val="both"/>
        <w:rPr>
          <w:rFonts w:ascii="Tw Cen MT" w:hAnsi="Tw Cen MT" w:cs="Times New Roman"/>
        </w:rPr>
      </w:pPr>
      <w:r w:rsidRPr="001232BD">
        <w:rPr>
          <w:rFonts w:ascii="Tw Cen MT" w:hAnsi="Tw Cen MT" w:cs="Times New Roman"/>
        </w:rPr>
        <w:t xml:space="preserve">Quito, </w:t>
      </w:r>
      <w:permStart w:id="1795234302" w:edGrp="everyone"/>
      <w:r w:rsidRPr="001232BD">
        <w:rPr>
          <w:rFonts w:ascii="Tw Cen MT" w:hAnsi="Tw Cen MT" w:cs="Times New Roman"/>
        </w:rPr>
        <w:t>_</w:t>
      </w:r>
      <w:r w:rsidR="00D22219" w:rsidRPr="001232BD">
        <w:rPr>
          <w:rFonts w:ascii="Tw Cen MT" w:hAnsi="Tw Cen MT" w:cs="Times New Roman"/>
        </w:rPr>
        <w:t>_________________________</w:t>
      </w:r>
    </w:p>
    <w:permEnd w:id="1795234302"/>
    <w:p w14:paraId="3DF30474" w14:textId="77777777" w:rsidR="00D22219" w:rsidRPr="001232BD" w:rsidRDefault="00D22219" w:rsidP="009F1462">
      <w:pPr>
        <w:spacing w:after="0"/>
        <w:jc w:val="both"/>
        <w:rPr>
          <w:rFonts w:ascii="Tw Cen MT" w:hAnsi="Tw Cen MT" w:cs="Times New Roman"/>
        </w:rPr>
      </w:pPr>
    </w:p>
    <w:p w14:paraId="3DF30475" w14:textId="77777777" w:rsidR="00D22219" w:rsidRPr="001232BD" w:rsidRDefault="00D22219" w:rsidP="009F1462">
      <w:pPr>
        <w:spacing w:after="0"/>
        <w:jc w:val="both"/>
        <w:rPr>
          <w:rFonts w:ascii="Tw Cen MT" w:hAnsi="Tw Cen MT" w:cs="Times New Roman"/>
        </w:rPr>
      </w:pPr>
      <w:r w:rsidRPr="001232BD">
        <w:rPr>
          <w:rFonts w:ascii="Tw Cen MT" w:hAnsi="Tw Cen MT" w:cs="Times New Roman"/>
        </w:rPr>
        <w:t xml:space="preserve">Señores </w:t>
      </w:r>
    </w:p>
    <w:p w14:paraId="3DF30476" w14:textId="77777777" w:rsidR="00D22219" w:rsidRPr="001232BD" w:rsidRDefault="00D22219" w:rsidP="009F1462">
      <w:pPr>
        <w:spacing w:after="0"/>
        <w:jc w:val="both"/>
        <w:rPr>
          <w:rFonts w:ascii="Tw Cen MT" w:hAnsi="Tw Cen MT" w:cs="Times New Roman"/>
          <w:b/>
        </w:rPr>
      </w:pPr>
      <w:r w:rsidRPr="001232BD">
        <w:rPr>
          <w:rFonts w:ascii="Tw Cen MT" w:hAnsi="Tw Cen MT" w:cs="Times New Roman"/>
          <w:b/>
        </w:rPr>
        <w:t xml:space="preserve">FINANFONDO FCPC </w:t>
      </w:r>
    </w:p>
    <w:p w14:paraId="3DF30477" w14:textId="168E5655" w:rsidR="00D22219" w:rsidRPr="001232BD" w:rsidRDefault="003B5259" w:rsidP="009F1462">
      <w:pPr>
        <w:spacing w:after="0"/>
        <w:rPr>
          <w:rFonts w:ascii="Tw Cen MT" w:hAnsi="Tw Cen MT" w:cs="Times New Roman"/>
        </w:rPr>
      </w:pPr>
      <w:r w:rsidRPr="001232BD">
        <w:rPr>
          <w:rFonts w:ascii="Tw Cen MT" w:hAnsi="Tw Cen MT" w:cs="Times New Roman"/>
        </w:rPr>
        <w:t>Presente. -</w:t>
      </w:r>
      <w:r w:rsidR="00D22219" w:rsidRPr="001232BD">
        <w:rPr>
          <w:rFonts w:ascii="Tw Cen MT" w:hAnsi="Tw Cen MT" w:cs="Times New Roman"/>
        </w:rPr>
        <w:t xml:space="preserve"> </w:t>
      </w:r>
    </w:p>
    <w:p w14:paraId="3DF30478" w14:textId="77777777" w:rsidR="00D22219" w:rsidRPr="001232BD" w:rsidRDefault="00D22219" w:rsidP="009F1462">
      <w:pPr>
        <w:spacing w:after="0"/>
        <w:rPr>
          <w:rFonts w:ascii="Tw Cen MT" w:hAnsi="Tw Cen MT" w:cs="Times New Roman"/>
        </w:rPr>
      </w:pPr>
    </w:p>
    <w:p w14:paraId="3DF30479" w14:textId="77777777" w:rsidR="00D22219" w:rsidRPr="001232BD" w:rsidRDefault="00D22219" w:rsidP="009F1462">
      <w:pPr>
        <w:spacing w:after="0"/>
        <w:rPr>
          <w:rFonts w:ascii="Tw Cen MT" w:hAnsi="Tw Cen MT" w:cs="Times New Roman"/>
        </w:rPr>
      </w:pPr>
      <w:r w:rsidRPr="001232BD">
        <w:rPr>
          <w:rFonts w:ascii="Tw Cen MT" w:hAnsi="Tw Cen MT" w:cs="Times New Roman"/>
        </w:rPr>
        <w:t xml:space="preserve">De mi consideración: </w:t>
      </w:r>
    </w:p>
    <w:p w14:paraId="3DF3047A" w14:textId="77777777" w:rsidR="00D22219" w:rsidRPr="001232BD" w:rsidRDefault="00D22219" w:rsidP="009F1462">
      <w:pPr>
        <w:spacing w:after="0"/>
        <w:rPr>
          <w:rFonts w:ascii="Tw Cen MT" w:hAnsi="Tw Cen MT" w:cs="Times New Roman"/>
        </w:rPr>
      </w:pPr>
    </w:p>
    <w:p w14:paraId="3DF3047B" w14:textId="14C46948" w:rsidR="00D22219" w:rsidRPr="001232BD" w:rsidRDefault="003B5259" w:rsidP="009F1462">
      <w:pPr>
        <w:spacing w:after="0"/>
        <w:jc w:val="both"/>
        <w:rPr>
          <w:rFonts w:ascii="Tw Cen MT" w:hAnsi="Tw Cen MT" w:cs="Times New Roman"/>
        </w:rPr>
      </w:pPr>
      <w:r w:rsidRPr="001232BD">
        <w:rPr>
          <w:rFonts w:ascii="Tw Cen MT" w:hAnsi="Tw Cen MT" w:cs="Times New Roman"/>
        </w:rPr>
        <w:t xml:space="preserve">Yo, </w:t>
      </w:r>
      <w:permStart w:id="260901531" w:edGrp="everyone"/>
      <w:r w:rsidRPr="001232BD">
        <w:rPr>
          <w:rFonts w:ascii="Tw Cen MT" w:hAnsi="Tw Cen MT" w:cs="Times New Roman"/>
        </w:rPr>
        <w:t>_</w:t>
      </w:r>
      <w:r w:rsidR="00D22219" w:rsidRPr="001232BD">
        <w:rPr>
          <w:rFonts w:ascii="Tw Cen MT" w:hAnsi="Tw Cen MT" w:cs="Times New Roman"/>
        </w:rPr>
        <w:t>___________________________________________________</w:t>
      </w:r>
      <w:permEnd w:id="260901531"/>
      <w:r w:rsidR="00D22219" w:rsidRPr="001232BD">
        <w:rPr>
          <w:rFonts w:ascii="Tw Cen MT" w:hAnsi="Tw Cen MT" w:cs="Times New Roman"/>
        </w:rPr>
        <w:t xml:space="preserve"> portador</w:t>
      </w:r>
      <w:r w:rsidR="006D3448" w:rsidRPr="001232BD">
        <w:rPr>
          <w:rFonts w:ascii="Tw Cen MT" w:hAnsi="Tw Cen MT" w:cs="Times New Roman"/>
        </w:rPr>
        <w:t>/a</w:t>
      </w:r>
      <w:r w:rsidR="00D22219" w:rsidRPr="001232BD">
        <w:rPr>
          <w:rFonts w:ascii="Tw Cen MT" w:hAnsi="Tw Cen MT" w:cs="Times New Roman"/>
        </w:rPr>
        <w:t xml:space="preserve"> de la cédula de ciudadanía</w:t>
      </w:r>
      <w:r w:rsidR="00C818B6" w:rsidRPr="001232BD">
        <w:rPr>
          <w:rFonts w:ascii="Tw Cen MT" w:hAnsi="Tw Cen MT" w:cs="Times New Roman"/>
        </w:rPr>
        <w:t xml:space="preserve"> N.º</w:t>
      </w:r>
      <w:permStart w:id="1394430903" w:edGrp="everyone"/>
      <w:r w:rsidR="00D22219" w:rsidRPr="001232BD">
        <w:rPr>
          <w:rFonts w:ascii="Tw Cen MT" w:hAnsi="Tw Cen MT" w:cs="Times New Roman"/>
        </w:rPr>
        <w:t xml:space="preserve">_______________ </w:t>
      </w:r>
      <w:permEnd w:id="1394430903"/>
      <w:r w:rsidR="00D22219" w:rsidRPr="001232BD">
        <w:rPr>
          <w:rFonts w:ascii="Tw Cen MT" w:hAnsi="Tw Cen MT" w:cs="Times New Roman"/>
        </w:rPr>
        <w:t>funcionario</w:t>
      </w:r>
      <w:r w:rsidR="004C32AB" w:rsidRPr="001232BD">
        <w:rPr>
          <w:rFonts w:ascii="Tw Cen MT" w:hAnsi="Tw Cen MT" w:cs="Times New Roman"/>
        </w:rPr>
        <w:t xml:space="preserve"> </w:t>
      </w:r>
      <w:r w:rsidRPr="001232BD">
        <w:rPr>
          <w:rFonts w:ascii="Tw Cen MT" w:hAnsi="Tw Cen MT" w:cs="Times New Roman"/>
        </w:rPr>
        <w:t xml:space="preserve">de </w:t>
      </w:r>
      <w:permStart w:id="1471687831" w:edGrp="everyone"/>
      <w:r w:rsidR="00C5398E" w:rsidRPr="001232BD">
        <w:rPr>
          <w:rFonts w:ascii="Tw Cen MT" w:hAnsi="Tw Cen MT" w:cs="Times New Roman"/>
        </w:rPr>
        <w:t>________</w:t>
      </w:r>
      <w:r w:rsidRPr="001232BD">
        <w:rPr>
          <w:rFonts w:ascii="Tw Cen MT" w:hAnsi="Tw Cen MT" w:cs="Times New Roman"/>
        </w:rPr>
        <w:t>_</w:t>
      </w:r>
      <w:r w:rsidR="00D22219" w:rsidRPr="001232BD">
        <w:rPr>
          <w:rFonts w:ascii="Tw Cen MT" w:hAnsi="Tw Cen MT" w:cs="Times New Roman"/>
        </w:rPr>
        <w:t>________________________</w:t>
      </w:r>
      <w:r w:rsidR="00C5398E" w:rsidRPr="001232BD">
        <w:rPr>
          <w:rFonts w:ascii="Tw Cen MT" w:hAnsi="Tw Cen MT" w:cs="Times New Roman"/>
        </w:rPr>
        <w:t>______</w:t>
      </w:r>
      <w:permEnd w:id="1471687831"/>
      <w:r w:rsidR="00C5398E" w:rsidRPr="001232BD">
        <w:rPr>
          <w:rFonts w:ascii="Tw Cen MT" w:hAnsi="Tw Cen MT" w:cs="Times New Roman"/>
        </w:rPr>
        <w:t xml:space="preserve"> </w:t>
      </w:r>
      <w:r w:rsidR="00D22219" w:rsidRPr="001232BD">
        <w:rPr>
          <w:rFonts w:ascii="Tw Cen MT" w:hAnsi="Tw Cen MT" w:cs="Times New Roman"/>
        </w:rPr>
        <w:t xml:space="preserve">solicito de manera libre y voluntaria desafiliarme del Fondo Complementario Previsional Cerrado del Ministerio de </w:t>
      </w:r>
      <w:r w:rsidR="00C5398E" w:rsidRPr="001232BD">
        <w:rPr>
          <w:rFonts w:ascii="Tw Cen MT" w:hAnsi="Tw Cen MT" w:cs="Times New Roman"/>
        </w:rPr>
        <w:t xml:space="preserve">Economía y </w:t>
      </w:r>
      <w:r w:rsidR="00D22219" w:rsidRPr="001232BD">
        <w:rPr>
          <w:rFonts w:ascii="Tw Cen MT" w:hAnsi="Tw Cen MT" w:cs="Times New Roman"/>
        </w:rPr>
        <w:t xml:space="preserve">Finanzas y del Servicio Nacional de Aduana del Ecuador FINANFONDO FCPC por </w:t>
      </w:r>
      <w:r w:rsidRPr="001232BD">
        <w:rPr>
          <w:rFonts w:ascii="Tw Cen MT" w:hAnsi="Tw Cen MT" w:cs="Times New Roman"/>
        </w:rPr>
        <w:t>tanto,</w:t>
      </w:r>
      <w:r w:rsidR="00D22219" w:rsidRPr="001232BD">
        <w:rPr>
          <w:rFonts w:ascii="Tw Cen MT" w:hAnsi="Tw Cen MT" w:cs="Times New Roman"/>
        </w:rPr>
        <w:t xml:space="preserve"> </w:t>
      </w:r>
      <w:r w:rsidR="00005434" w:rsidRPr="001232BD">
        <w:rPr>
          <w:rFonts w:ascii="Tw Cen MT" w:hAnsi="Tw Cen MT" w:cs="Times New Roman"/>
        </w:rPr>
        <w:t xml:space="preserve">desde la presente </w:t>
      </w:r>
      <w:r w:rsidR="00D22219" w:rsidRPr="001232BD">
        <w:rPr>
          <w:rFonts w:ascii="Tw Cen MT" w:hAnsi="Tw Cen MT" w:cs="Times New Roman"/>
        </w:rPr>
        <w:t>no autorizo des</w:t>
      </w:r>
      <w:r w:rsidR="00556839" w:rsidRPr="001232BD">
        <w:rPr>
          <w:rFonts w:ascii="Tw Cen MT" w:hAnsi="Tw Cen MT" w:cs="Times New Roman"/>
        </w:rPr>
        <w:t xml:space="preserve">cuentos por concepto de aportes </w:t>
      </w:r>
      <w:r w:rsidR="003771D3" w:rsidRPr="001232BD">
        <w:rPr>
          <w:rFonts w:ascii="Tw Cen MT" w:hAnsi="Tw Cen MT" w:cs="Times New Roman"/>
        </w:rPr>
        <w:t xml:space="preserve">personales, </w:t>
      </w:r>
      <w:r w:rsidR="00556839" w:rsidRPr="001232BD">
        <w:rPr>
          <w:rFonts w:ascii="Tw Cen MT" w:hAnsi="Tw Cen MT" w:cs="Times New Roman"/>
        </w:rPr>
        <w:t xml:space="preserve">ni aportes voluntarios adicionales </w:t>
      </w:r>
      <w:r w:rsidR="00D22219" w:rsidRPr="001232BD">
        <w:rPr>
          <w:rFonts w:ascii="Tw Cen MT" w:hAnsi="Tw Cen MT" w:cs="Times New Roman"/>
        </w:rPr>
        <w:t xml:space="preserve">de mi remuneración mensual. </w:t>
      </w:r>
    </w:p>
    <w:p w14:paraId="3DF3047C" w14:textId="77777777" w:rsidR="00D22219" w:rsidRPr="001232BD" w:rsidRDefault="00D22219" w:rsidP="009F1462">
      <w:pPr>
        <w:spacing w:after="0"/>
        <w:jc w:val="both"/>
        <w:rPr>
          <w:rFonts w:ascii="Tw Cen MT" w:hAnsi="Tw Cen MT" w:cs="Times New Roman"/>
        </w:rPr>
      </w:pPr>
    </w:p>
    <w:p w14:paraId="3DF3047D" w14:textId="1529F253" w:rsidR="004C32AB" w:rsidRPr="001232BD" w:rsidRDefault="00D22219" w:rsidP="009F1462">
      <w:pPr>
        <w:spacing w:after="0"/>
        <w:jc w:val="both"/>
        <w:rPr>
          <w:rFonts w:ascii="Tw Cen MT" w:hAnsi="Tw Cen MT" w:cs="Times New Roman"/>
        </w:rPr>
      </w:pPr>
      <w:r w:rsidRPr="001232BD">
        <w:rPr>
          <w:rFonts w:ascii="Tw Cen MT" w:hAnsi="Tw Cen MT" w:cs="Times New Roman"/>
        </w:rPr>
        <w:t xml:space="preserve">Adicionalmente, solicito se proceda con el trámite para la devolución del </w:t>
      </w:r>
      <w:r w:rsidR="000904A2" w:rsidRPr="001232BD">
        <w:rPr>
          <w:rFonts w:ascii="Tw Cen MT" w:hAnsi="Tw Cen MT" w:cs="Times New Roman"/>
        </w:rPr>
        <w:t>50% de mis aportes</w:t>
      </w:r>
      <w:r w:rsidR="003771D3" w:rsidRPr="001232BD">
        <w:rPr>
          <w:rFonts w:ascii="Tw Cen MT" w:hAnsi="Tw Cen MT" w:cs="Times New Roman"/>
        </w:rPr>
        <w:t xml:space="preserve"> </w:t>
      </w:r>
      <w:r w:rsidR="00383785" w:rsidRPr="001232BD">
        <w:rPr>
          <w:rFonts w:ascii="Tw Cen MT" w:hAnsi="Tw Cen MT" w:cs="Times New Roman"/>
        </w:rPr>
        <w:t>personales y</w:t>
      </w:r>
      <w:r w:rsidR="004C32AB" w:rsidRPr="001232BD">
        <w:rPr>
          <w:rFonts w:ascii="Tw Cen MT" w:hAnsi="Tw Cen MT" w:cs="Times New Roman"/>
        </w:rPr>
        <w:t xml:space="preserve"> aportes </w:t>
      </w:r>
      <w:r w:rsidR="00383785" w:rsidRPr="001232BD">
        <w:rPr>
          <w:rFonts w:ascii="Tw Cen MT" w:hAnsi="Tw Cen MT" w:cs="Times New Roman"/>
        </w:rPr>
        <w:t xml:space="preserve">adicionales si los tuviere </w:t>
      </w:r>
      <w:r w:rsidR="00610E5F" w:rsidRPr="001232BD">
        <w:rPr>
          <w:rFonts w:ascii="Tw Cen MT" w:hAnsi="Tw Cen MT" w:cs="Times New Roman"/>
        </w:rPr>
        <w:t>más</w:t>
      </w:r>
      <w:r w:rsidR="000904A2" w:rsidRPr="001232BD">
        <w:rPr>
          <w:rFonts w:ascii="Tw Cen MT" w:hAnsi="Tw Cen MT" w:cs="Times New Roman"/>
        </w:rPr>
        <w:t xml:space="preserve"> </w:t>
      </w:r>
      <w:r w:rsidRPr="001232BD">
        <w:rPr>
          <w:rFonts w:ascii="Tw Cen MT" w:hAnsi="Tw Cen MT" w:cs="Times New Roman"/>
        </w:rPr>
        <w:t>sus respectivos rendimientos</w:t>
      </w:r>
      <w:r w:rsidR="00383785" w:rsidRPr="001232BD">
        <w:rPr>
          <w:rFonts w:ascii="Tw Cen MT" w:hAnsi="Tw Cen MT" w:cs="Times New Roman"/>
        </w:rPr>
        <w:t>,</w:t>
      </w:r>
      <w:r w:rsidR="000F4EFA" w:rsidRPr="001232BD">
        <w:rPr>
          <w:rFonts w:ascii="Tw Cen MT" w:hAnsi="Tw Cen MT" w:cs="Times New Roman"/>
        </w:rPr>
        <w:t xml:space="preserve"> </w:t>
      </w:r>
      <w:r w:rsidR="00383785" w:rsidRPr="001232BD">
        <w:rPr>
          <w:rFonts w:ascii="Tw Cen MT" w:hAnsi="Tw Cen MT" w:cs="Times New Roman"/>
        </w:rPr>
        <w:t>que se encuentra</w:t>
      </w:r>
      <w:r w:rsidR="000F4EFA" w:rsidRPr="001232BD">
        <w:rPr>
          <w:rFonts w:ascii="Tw Cen MT" w:hAnsi="Tw Cen MT" w:cs="Times New Roman"/>
        </w:rPr>
        <w:t xml:space="preserve">n registrados en mi cuenta individual, </w:t>
      </w:r>
      <w:r w:rsidR="00383785" w:rsidRPr="001232BD">
        <w:rPr>
          <w:rFonts w:ascii="Tw Cen MT" w:hAnsi="Tw Cen MT" w:cs="Times New Roman"/>
        </w:rPr>
        <w:t xml:space="preserve">de ser el caso </w:t>
      </w:r>
      <w:r w:rsidR="000F4EFA" w:rsidRPr="001232BD">
        <w:rPr>
          <w:rFonts w:ascii="Tw Cen MT" w:hAnsi="Tw Cen MT" w:cs="Times New Roman"/>
        </w:rPr>
        <w:t xml:space="preserve">autorizo se deduzcan </w:t>
      </w:r>
      <w:r w:rsidR="00383785" w:rsidRPr="001232BD">
        <w:rPr>
          <w:rFonts w:ascii="Tw Cen MT" w:hAnsi="Tw Cen MT" w:cs="Times New Roman"/>
        </w:rPr>
        <w:t xml:space="preserve">de </w:t>
      </w:r>
      <w:r w:rsidR="000F4EFA" w:rsidRPr="001232BD">
        <w:rPr>
          <w:rFonts w:ascii="Tw Cen MT" w:hAnsi="Tw Cen MT" w:cs="Times New Roman"/>
        </w:rPr>
        <w:t xml:space="preserve">este valor las obligaciones </w:t>
      </w:r>
      <w:r w:rsidR="004C32AB" w:rsidRPr="001232BD">
        <w:rPr>
          <w:rFonts w:ascii="Tw Cen MT" w:hAnsi="Tw Cen MT" w:cs="Times New Roman"/>
        </w:rPr>
        <w:t xml:space="preserve">crediticias contraídas </w:t>
      </w:r>
      <w:r w:rsidR="000F4EFA" w:rsidRPr="001232BD">
        <w:rPr>
          <w:rFonts w:ascii="Tw Cen MT" w:hAnsi="Tw Cen MT" w:cs="Times New Roman"/>
        </w:rPr>
        <w:t>por mi persona a favor del Fondo</w:t>
      </w:r>
      <w:r w:rsidRPr="001232BD">
        <w:rPr>
          <w:rFonts w:ascii="Tw Cen MT" w:hAnsi="Tw Cen MT" w:cs="Times New Roman"/>
        </w:rPr>
        <w:t xml:space="preserve">, </w:t>
      </w:r>
      <w:r w:rsidR="000F4EFA" w:rsidRPr="001232BD">
        <w:rPr>
          <w:rFonts w:ascii="Tw Cen MT" w:hAnsi="Tw Cen MT" w:cs="Times New Roman"/>
        </w:rPr>
        <w:t xml:space="preserve">solicitud que </w:t>
      </w:r>
      <w:r w:rsidR="004C32AB" w:rsidRPr="001232BD">
        <w:rPr>
          <w:rFonts w:ascii="Tw Cen MT" w:hAnsi="Tw Cen MT" w:cs="Times New Roman"/>
        </w:rPr>
        <w:t xml:space="preserve">la </w:t>
      </w:r>
      <w:r w:rsidR="000F4EFA" w:rsidRPr="001232BD">
        <w:rPr>
          <w:rFonts w:ascii="Tw Cen MT" w:hAnsi="Tw Cen MT" w:cs="Times New Roman"/>
        </w:rPr>
        <w:t xml:space="preserve">realizo </w:t>
      </w:r>
      <w:r w:rsidRPr="001232BD">
        <w:rPr>
          <w:rFonts w:ascii="Tw Cen MT" w:hAnsi="Tw Cen MT" w:cs="Times New Roman"/>
        </w:rPr>
        <w:t xml:space="preserve">conforme lo determina la </w:t>
      </w:r>
      <w:r w:rsidR="004C32AB" w:rsidRPr="001232BD">
        <w:rPr>
          <w:rFonts w:ascii="Tw Cen MT" w:hAnsi="Tw Cen MT" w:cs="Times New Roman"/>
        </w:rPr>
        <w:t xml:space="preserve">Resolución </w:t>
      </w:r>
      <w:r w:rsidR="00A62F15" w:rsidRPr="001232BD">
        <w:rPr>
          <w:rFonts w:ascii="Tw Cen MT" w:hAnsi="Tw Cen MT" w:cs="Times New Roman"/>
        </w:rPr>
        <w:t>No. 280-2016</w:t>
      </w:r>
      <w:r w:rsidR="004C32AB" w:rsidRPr="001232BD">
        <w:rPr>
          <w:rFonts w:ascii="Tw Cen MT" w:hAnsi="Tw Cen MT" w:cs="Times New Roman"/>
        </w:rPr>
        <w:t>-F</w:t>
      </w:r>
      <w:r w:rsidR="001232BD">
        <w:rPr>
          <w:rStyle w:val="Refdenotaalpie"/>
          <w:rFonts w:ascii="Tw Cen MT" w:hAnsi="Tw Cen MT" w:cs="Times New Roman"/>
        </w:rPr>
        <w:footnoteReference w:id="1"/>
      </w:r>
      <w:r w:rsidR="004C32AB" w:rsidRPr="001232BD">
        <w:rPr>
          <w:rFonts w:ascii="Tw Cen MT" w:hAnsi="Tw Cen MT" w:cs="Times New Roman"/>
        </w:rPr>
        <w:t xml:space="preserve"> emitida por la Junta de Política y Regulación Monetaria </w:t>
      </w:r>
      <w:r w:rsidR="00A62F15" w:rsidRPr="001232BD">
        <w:rPr>
          <w:rFonts w:ascii="Tw Cen MT" w:hAnsi="Tw Cen MT" w:cs="Times New Roman"/>
        </w:rPr>
        <w:t>y Financiera artículo 55</w:t>
      </w:r>
      <w:r w:rsidR="005E0777" w:rsidRPr="001232BD">
        <w:rPr>
          <w:rFonts w:ascii="Tw Cen MT" w:hAnsi="Tw Cen MT" w:cs="Times New Roman"/>
        </w:rPr>
        <w:t xml:space="preserve"> y Resolución No 001-CPRES-2016</w:t>
      </w:r>
      <w:r w:rsidR="001232BD">
        <w:rPr>
          <w:rStyle w:val="Refdenotaalpie"/>
          <w:rFonts w:ascii="Tw Cen MT" w:hAnsi="Tw Cen MT" w:cs="Times New Roman"/>
        </w:rPr>
        <w:footnoteReference w:id="2"/>
      </w:r>
      <w:r w:rsidR="005E0777" w:rsidRPr="001232BD">
        <w:rPr>
          <w:rFonts w:ascii="Tw Cen MT" w:hAnsi="Tw Cen MT" w:cs="Times New Roman"/>
        </w:rPr>
        <w:t xml:space="preserve"> de fecha 15 de enero de 2016 emitida por el BIESS a través del Comité de Prestaciones para los FCPC</w:t>
      </w:r>
      <w:r w:rsidR="0068739C" w:rsidRPr="001232BD">
        <w:rPr>
          <w:rFonts w:ascii="Tw Cen MT" w:hAnsi="Tw Cen MT" w:cs="Times New Roman"/>
        </w:rPr>
        <w:t>.</w:t>
      </w:r>
    </w:p>
    <w:p w14:paraId="3DF3047E" w14:textId="77777777" w:rsidR="004C32AB" w:rsidRPr="001232BD" w:rsidRDefault="004C32AB" w:rsidP="009F1462">
      <w:pPr>
        <w:spacing w:after="0"/>
        <w:jc w:val="both"/>
        <w:rPr>
          <w:rFonts w:ascii="Tw Cen MT" w:hAnsi="Tw Cen MT" w:cs="Times New Roman"/>
        </w:rPr>
      </w:pPr>
    </w:p>
    <w:p w14:paraId="3DF3047F" w14:textId="48CCE629" w:rsidR="00D22219" w:rsidRPr="001232BD" w:rsidRDefault="0042545C" w:rsidP="009F1462">
      <w:pPr>
        <w:spacing w:after="0"/>
        <w:jc w:val="both"/>
        <w:rPr>
          <w:rFonts w:ascii="Tw Cen MT" w:hAnsi="Tw Cen MT" w:cs="Times New Roman"/>
        </w:rPr>
      </w:pPr>
      <w:r w:rsidRPr="001232BD">
        <w:rPr>
          <w:rFonts w:ascii="Tw Cen MT" w:hAnsi="Tw Cen MT" w:cs="Times New Roman"/>
        </w:rPr>
        <w:t>D</w:t>
      </w:r>
      <w:r w:rsidR="00652B4C" w:rsidRPr="001232BD">
        <w:rPr>
          <w:rFonts w:ascii="Tw Cen MT" w:hAnsi="Tw Cen MT" w:cs="Times New Roman"/>
        </w:rPr>
        <w:t>e</w:t>
      </w:r>
      <w:r w:rsidR="009741B6" w:rsidRPr="001232BD">
        <w:rPr>
          <w:rFonts w:ascii="Tw Cen MT" w:hAnsi="Tw Cen MT" w:cs="Times New Roman"/>
        </w:rPr>
        <w:t xml:space="preserve">claro que </w:t>
      </w:r>
      <w:r w:rsidR="001232BD">
        <w:rPr>
          <w:rFonts w:ascii="Tw Cen MT" w:hAnsi="Tw Cen MT" w:cs="Times New Roman"/>
        </w:rPr>
        <w:t>tengo conocimiento de que mi solicitud será verificada previo a la autorización de desafiliación</w:t>
      </w:r>
      <w:r w:rsidR="009741B6" w:rsidRPr="001232BD">
        <w:rPr>
          <w:rFonts w:ascii="Tw Cen MT" w:hAnsi="Tw Cen MT" w:cs="Times New Roman"/>
        </w:rPr>
        <w:t xml:space="preserve"> </w:t>
      </w:r>
      <w:r w:rsidR="001232BD">
        <w:rPr>
          <w:rFonts w:ascii="Tw Cen MT" w:hAnsi="Tw Cen MT" w:cs="Times New Roman"/>
        </w:rPr>
        <w:t xml:space="preserve">de acuerdo con </w:t>
      </w:r>
      <w:r w:rsidR="009741B6" w:rsidRPr="001232BD">
        <w:rPr>
          <w:rFonts w:ascii="Tw Cen MT" w:hAnsi="Tw Cen MT" w:cs="Times New Roman"/>
        </w:rPr>
        <w:t xml:space="preserve">el proceso establecido por FINANFONDO FCPC </w:t>
      </w:r>
      <w:r w:rsidR="001232BD">
        <w:rPr>
          <w:rFonts w:ascii="Tw Cen MT" w:hAnsi="Tw Cen MT" w:cs="Times New Roman"/>
        </w:rPr>
        <w:t>en concordancia</w:t>
      </w:r>
      <w:r w:rsidR="00324D3D" w:rsidRPr="001232BD">
        <w:rPr>
          <w:rFonts w:ascii="Tw Cen MT" w:hAnsi="Tw Cen MT" w:cs="Times New Roman"/>
        </w:rPr>
        <w:t xml:space="preserve"> con la normativa vigente </w:t>
      </w:r>
      <w:r w:rsidR="009741B6" w:rsidRPr="001232BD">
        <w:rPr>
          <w:rFonts w:ascii="Tw Cen MT" w:hAnsi="Tw Cen MT" w:cs="Times New Roman"/>
        </w:rPr>
        <w:t xml:space="preserve">para </w:t>
      </w:r>
      <w:r w:rsidR="007C468E" w:rsidRPr="001232BD">
        <w:rPr>
          <w:rFonts w:ascii="Tw Cen MT" w:hAnsi="Tw Cen MT" w:cs="Times New Roman"/>
        </w:rPr>
        <w:t>llevar a cabo este proceso</w:t>
      </w:r>
      <w:r w:rsidR="00371237" w:rsidRPr="001232BD">
        <w:rPr>
          <w:rFonts w:ascii="Tw Cen MT" w:hAnsi="Tw Cen MT" w:cs="Times New Roman"/>
        </w:rPr>
        <w:t>.</w:t>
      </w:r>
    </w:p>
    <w:p w14:paraId="3DF30480" w14:textId="77777777" w:rsidR="00D22219" w:rsidRPr="001232BD" w:rsidRDefault="00D22219" w:rsidP="009F1462">
      <w:pPr>
        <w:spacing w:after="0"/>
        <w:jc w:val="both"/>
        <w:rPr>
          <w:rFonts w:ascii="Tw Cen MT" w:hAnsi="Tw Cen MT" w:cs="Times New Roman"/>
        </w:rPr>
      </w:pPr>
    </w:p>
    <w:p w14:paraId="3DF30481" w14:textId="730A0E98" w:rsidR="00D22219" w:rsidRPr="001232BD" w:rsidRDefault="00D22219" w:rsidP="009F1462">
      <w:pPr>
        <w:spacing w:after="0"/>
        <w:jc w:val="both"/>
        <w:rPr>
          <w:rFonts w:ascii="Tw Cen MT" w:hAnsi="Tw Cen MT" w:cs="Times New Roman"/>
        </w:rPr>
      </w:pPr>
      <w:r w:rsidRPr="001232BD">
        <w:rPr>
          <w:rFonts w:ascii="Tw Cen MT" w:hAnsi="Tw Cen MT" w:cs="Times New Roman"/>
        </w:rPr>
        <w:t xml:space="preserve">Atentamente </w:t>
      </w:r>
    </w:p>
    <w:p w14:paraId="3DF30482" w14:textId="77777777" w:rsidR="00610E5F" w:rsidRPr="001232BD" w:rsidRDefault="00610E5F" w:rsidP="009F1462">
      <w:pPr>
        <w:spacing w:after="0"/>
        <w:jc w:val="both"/>
        <w:rPr>
          <w:rFonts w:ascii="Tw Cen MT" w:hAnsi="Tw Cen MT" w:cs="Times New Roman"/>
        </w:rPr>
      </w:pPr>
    </w:p>
    <w:p w14:paraId="3DF30483" w14:textId="77777777" w:rsidR="00963602" w:rsidRPr="001232BD" w:rsidRDefault="00963602" w:rsidP="009F1462">
      <w:pPr>
        <w:spacing w:after="0"/>
        <w:jc w:val="both"/>
        <w:rPr>
          <w:rFonts w:ascii="Tw Cen MT" w:hAnsi="Tw Cen MT" w:cs="Times New Roman"/>
        </w:rPr>
      </w:pPr>
    </w:p>
    <w:p w14:paraId="3DF30484" w14:textId="5377450D" w:rsidR="00D22219" w:rsidRPr="001232BD" w:rsidRDefault="00D22219" w:rsidP="009F1462">
      <w:pPr>
        <w:spacing w:after="0"/>
        <w:jc w:val="both"/>
        <w:rPr>
          <w:rFonts w:ascii="Tw Cen MT" w:hAnsi="Tw Cen MT" w:cs="Times New Roman"/>
        </w:rPr>
      </w:pPr>
      <w:permStart w:id="744512615" w:edGrp="everyone"/>
      <w:r w:rsidRPr="001232BD">
        <w:rPr>
          <w:rFonts w:ascii="Tw Cen MT" w:hAnsi="Tw Cen MT" w:cs="Times New Roman"/>
        </w:rPr>
        <w:t>______________________</w:t>
      </w:r>
    </w:p>
    <w:permEnd w:id="744512615"/>
    <w:p w14:paraId="07EF405B" w14:textId="3935C8B8" w:rsidR="006A0453" w:rsidRPr="001232BD" w:rsidRDefault="006A0453" w:rsidP="009F1462">
      <w:pPr>
        <w:spacing w:after="0"/>
        <w:jc w:val="both"/>
        <w:rPr>
          <w:rFonts w:ascii="Tw Cen MT" w:hAnsi="Tw Cen MT" w:cs="Times New Roman"/>
        </w:rPr>
      </w:pPr>
      <w:r w:rsidRPr="001232BD">
        <w:rPr>
          <w:rFonts w:ascii="Tw Cen MT" w:hAnsi="Tw Cen MT" w:cs="Times New Roman"/>
        </w:rPr>
        <w:t>(Firma)</w:t>
      </w:r>
    </w:p>
    <w:p w14:paraId="12CCBCE4" w14:textId="77777777" w:rsidR="00700DE6" w:rsidRPr="001232BD" w:rsidRDefault="00700DE6" w:rsidP="009F1462">
      <w:pPr>
        <w:spacing w:after="0"/>
        <w:jc w:val="both"/>
        <w:rPr>
          <w:rFonts w:ascii="Tw Cen MT" w:hAnsi="Tw Cen MT" w:cs="Times New Roman"/>
        </w:rPr>
      </w:pPr>
    </w:p>
    <w:p w14:paraId="3DF30485" w14:textId="7038E844" w:rsidR="00D22219" w:rsidRPr="001232BD" w:rsidRDefault="00D22219" w:rsidP="009F1462">
      <w:pPr>
        <w:spacing w:after="0"/>
        <w:jc w:val="both"/>
        <w:rPr>
          <w:rFonts w:ascii="Tw Cen MT" w:hAnsi="Tw Cen MT" w:cs="Times New Roman"/>
        </w:rPr>
      </w:pPr>
      <w:r w:rsidRPr="001232BD">
        <w:rPr>
          <w:rFonts w:ascii="Tw Cen MT" w:hAnsi="Tw Cen MT" w:cs="Times New Roman"/>
        </w:rPr>
        <w:t>Nombre:</w:t>
      </w:r>
      <w:r w:rsidR="00E844A6" w:rsidRPr="001232BD">
        <w:rPr>
          <w:rFonts w:ascii="Tw Cen MT" w:hAnsi="Tw Cen MT" w:cs="Times New Roman"/>
        </w:rPr>
        <w:t xml:space="preserve"> </w:t>
      </w:r>
      <w:permStart w:id="1347310192" w:edGrp="everyone"/>
      <w:r w:rsidR="00E844A6" w:rsidRPr="001232BD">
        <w:rPr>
          <w:rFonts w:ascii="Tw Cen MT" w:hAnsi="Tw Cen MT" w:cs="Times New Roman"/>
        </w:rPr>
        <w:t>____________________________</w:t>
      </w:r>
      <w:r w:rsidR="00700DE6" w:rsidRPr="001232BD">
        <w:rPr>
          <w:rFonts w:ascii="Tw Cen MT" w:hAnsi="Tw Cen MT" w:cs="Times New Roman"/>
        </w:rPr>
        <w:t>______</w:t>
      </w:r>
      <w:permEnd w:id="1347310192"/>
      <w:r w:rsidRPr="001232BD">
        <w:rPr>
          <w:rFonts w:ascii="Tw Cen MT" w:hAnsi="Tw Cen MT" w:cs="Times New Roman"/>
        </w:rPr>
        <w:t xml:space="preserve">  </w:t>
      </w:r>
    </w:p>
    <w:p w14:paraId="3DF30486" w14:textId="0BED5232" w:rsidR="00D22219" w:rsidRPr="001232BD" w:rsidRDefault="00E844A6" w:rsidP="009F1462">
      <w:pPr>
        <w:spacing w:after="0"/>
        <w:jc w:val="both"/>
        <w:rPr>
          <w:rFonts w:ascii="Tw Cen MT" w:hAnsi="Tw Cen MT" w:cs="Times New Roman"/>
        </w:rPr>
      </w:pPr>
      <w:r w:rsidRPr="001232BD">
        <w:rPr>
          <w:rFonts w:ascii="Tw Cen MT" w:hAnsi="Tw Cen MT" w:cs="Times New Roman"/>
        </w:rPr>
        <w:t>E-m</w:t>
      </w:r>
      <w:r w:rsidR="00D22219" w:rsidRPr="001232BD">
        <w:rPr>
          <w:rFonts w:ascii="Tw Cen MT" w:hAnsi="Tw Cen MT" w:cs="Times New Roman"/>
        </w:rPr>
        <w:t>ail:</w:t>
      </w:r>
      <w:r w:rsidRPr="001232BD">
        <w:rPr>
          <w:rFonts w:ascii="Tw Cen MT" w:hAnsi="Tw Cen MT" w:cs="Times New Roman"/>
        </w:rPr>
        <w:t xml:space="preserve"> </w:t>
      </w:r>
      <w:permStart w:id="791690651" w:edGrp="everyone"/>
      <w:r w:rsidRPr="001232BD">
        <w:rPr>
          <w:rFonts w:ascii="Tw Cen MT" w:hAnsi="Tw Cen MT" w:cs="Times New Roman"/>
        </w:rPr>
        <w:t>______________________________</w:t>
      </w:r>
      <w:r w:rsidR="00700DE6" w:rsidRPr="001232BD">
        <w:rPr>
          <w:rFonts w:ascii="Tw Cen MT" w:hAnsi="Tw Cen MT" w:cs="Times New Roman"/>
        </w:rPr>
        <w:t>______</w:t>
      </w:r>
      <w:permEnd w:id="791690651"/>
    </w:p>
    <w:p w14:paraId="3DF30489" w14:textId="637A5078" w:rsidR="00E16EE4" w:rsidRPr="001232BD" w:rsidRDefault="00D22219" w:rsidP="00CF72FA">
      <w:pPr>
        <w:spacing w:after="0"/>
        <w:jc w:val="both"/>
        <w:rPr>
          <w:rFonts w:ascii="Tw Cen MT" w:hAnsi="Tw Cen MT"/>
          <w:b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1232BD">
        <w:rPr>
          <w:rFonts w:ascii="Tw Cen MT" w:hAnsi="Tw Cen MT" w:cs="Times New Roman"/>
        </w:rPr>
        <w:t>Teléfono:</w:t>
      </w:r>
      <w:r w:rsidR="00E844A6" w:rsidRPr="001232BD">
        <w:rPr>
          <w:rFonts w:ascii="Tw Cen MT" w:hAnsi="Tw Cen MT" w:cs="Times New Roman"/>
        </w:rPr>
        <w:t xml:space="preserve"> </w:t>
      </w:r>
      <w:permStart w:id="737366962" w:edGrp="everyone"/>
      <w:r w:rsidR="00E844A6" w:rsidRPr="001232BD">
        <w:rPr>
          <w:rFonts w:ascii="Tw Cen MT" w:hAnsi="Tw Cen MT" w:cs="Times New Roman"/>
        </w:rPr>
        <w:t>____________________________</w:t>
      </w:r>
      <w:r w:rsidR="00700DE6" w:rsidRPr="001232BD">
        <w:rPr>
          <w:rFonts w:ascii="Tw Cen MT" w:hAnsi="Tw Cen MT" w:cs="Times New Roman"/>
        </w:rPr>
        <w:t>______</w:t>
      </w:r>
      <w:permEnd w:id="737366962"/>
    </w:p>
    <w:sectPr w:rsidR="00E16EE4" w:rsidRPr="001232BD" w:rsidSect="00D70D79">
      <w:headerReference w:type="default" r:id="rId8"/>
      <w:pgSz w:w="12240" w:h="15840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E620C" w14:textId="77777777" w:rsidR="003B73C3" w:rsidRDefault="003B73C3" w:rsidP="00A1075E">
      <w:pPr>
        <w:spacing w:after="0" w:line="240" w:lineRule="auto"/>
      </w:pPr>
      <w:r>
        <w:separator/>
      </w:r>
    </w:p>
  </w:endnote>
  <w:endnote w:type="continuationSeparator" w:id="0">
    <w:p w14:paraId="7136FFE1" w14:textId="77777777" w:rsidR="003B73C3" w:rsidRDefault="003B73C3" w:rsidP="00A1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4879" w14:textId="77777777" w:rsidR="003B73C3" w:rsidRDefault="003B73C3" w:rsidP="00A1075E">
      <w:pPr>
        <w:spacing w:after="0" w:line="240" w:lineRule="auto"/>
      </w:pPr>
      <w:r>
        <w:separator/>
      </w:r>
    </w:p>
  </w:footnote>
  <w:footnote w:type="continuationSeparator" w:id="0">
    <w:p w14:paraId="67BD0E5D" w14:textId="77777777" w:rsidR="003B73C3" w:rsidRDefault="003B73C3" w:rsidP="00A1075E">
      <w:pPr>
        <w:spacing w:after="0" w:line="240" w:lineRule="auto"/>
      </w:pPr>
      <w:r>
        <w:continuationSeparator/>
      </w:r>
    </w:p>
  </w:footnote>
  <w:footnote w:id="1">
    <w:p w14:paraId="3A827600" w14:textId="2B036B08" w:rsidR="001232BD" w:rsidRPr="00CF554D" w:rsidRDefault="001232BD" w:rsidP="00316DDE">
      <w:pPr>
        <w:pStyle w:val="Textonotapie"/>
        <w:jc w:val="both"/>
        <w:rPr>
          <w:b/>
          <w:bCs/>
          <w:sz w:val="16"/>
          <w:szCs w:val="16"/>
          <w:u w:val="single"/>
          <w:lang w:val="es-ES"/>
        </w:rPr>
      </w:pPr>
      <w:r w:rsidRPr="00316DDE">
        <w:rPr>
          <w:rStyle w:val="Refdenotaalpie"/>
          <w:sz w:val="16"/>
          <w:szCs w:val="16"/>
        </w:rPr>
        <w:footnoteRef/>
      </w:r>
      <w:r w:rsidRPr="00316DDE">
        <w:rPr>
          <w:sz w:val="16"/>
          <w:szCs w:val="16"/>
        </w:rPr>
        <w:t xml:space="preserve"> Art. 55.- (…) En el caso de que el partícipe voluntariamente decida separarse del Fondo Complementario Previsional Cerrado pero continúe su relación laboral con el mismo patrono, el Fondo Complementario Previsional Cerrado </w:t>
      </w:r>
      <w:r w:rsidR="00316DDE" w:rsidRPr="00316DDE">
        <w:rPr>
          <w:sz w:val="16"/>
          <w:szCs w:val="16"/>
        </w:rPr>
        <w:t xml:space="preserve">de Cesantía deberá prever en sus estatutos, o en su caso el BIESS como administrador, el número máximo de partícipes que se puedan desafiliar por año, el tiempo y/o monto mínimos de permanencia y acumulación considerando los efectos en los rendimientos de liquidez. La devolución de los aportes personales y sus respectivos rendimientos, se realizará gradualmente y </w:t>
      </w:r>
      <w:r w:rsidR="00316DDE" w:rsidRPr="00CF554D">
        <w:rPr>
          <w:b/>
          <w:bCs/>
          <w:sz w:val="16"/>
          <w:szCs w:val="16"/>
          <w:u w:val="single"/>
        </w:rPr>
        <w:t>no podrán superar el cincuenta por ciento (50%) del monto registrado como aportes personales.</w:t>
      </w:r>
    </w:p>
  </w:footnote>
  <w:footnote w:id="2">
    <w:p w14:paraId="05420AC9" w14:textId="21546821" w:rsidR="001232BD" w:rsidRPr="00D70D79" w:rsidRDefault="001232BD" w:rsidP="00D70D79">
      <w:pPr>
        <w:pStyle w:val="Textonotapie"/>
        <w:jc w:val="both"/>
        <w:rPr>
          <w:sz w:val="16"/>
          <w:szCs w:val="16"/>
          <w:lang w:val="es-ES"/>
        </w:rPr>
      </w:pPr>
      <w:r w:rsidRPr="00D70D79">
        <w:rPr>
          <w:rStyle w:val="Refdenotaalpie"/>
          <w:sz w:val="16"/>
          <w:szCs w:val="16"/>
        </w:rPr>
        <w:footnoteRef/>
      </w:r>
      <w:r w:rsidRPr="00D70D79">
        <w:rPr>
          <w:sz w:val="16"/>
          <w:szCs w:val="16"/>
        </w:rPr>
        <w:t xml:space="preserve"> </w:t>
      </w:r>
      <w:r w:rsidR="00D70D79">
        <w:rPr>
          <w:sz w:val="16"/>
          <w:szCs w:val="16"/>
        </w:rPr>
        <w:t xml:space="preserve">Tiempo mínimo de permanencia 24 meses. </w:t>
      </w:r>
      <w:r w:rsidR="001167A8" w:rsidRPr="00CF554D">
        <w:rPr>
          <w:b/>
          <w:bCs/>
          <w:sz w:val="16"/>
          <w:szCs w:val="16"/>
          <w:u w:val="single"/>
        </w:rPr>
        <w:t>Podrán acogerse a la desafiliación voluntaria los partícipes que no registren créditos en el F</w:t>
      </w:r>
      <w:r w:rsidR="00D70D79" w:rsidRPr="00CF554D">
        <w:rPr>
          <w:b/>
          <w:bCs/>
          <w:sz w:val="16"/>
          <w:szCs w:val="16"/>
          <w:u w:val="single"/>
        </w:rPr>
        <w:t>CPC</w:t>
      </w:r>
      <w:r w:rsidR="001167A8" w:rsidRPr="00CF554D">
        <w:rPr>
          <w:b/>
          <w:bCs/>
          <w:sz w:val="16"/>
          <w:szCs w:val="16"/>
          <w:u w:val="single"/>
        </w:rPr>
        <w:t xml:space="preserve"> superiores al 50% del saldo de sus aportes personales más sus rendimientos</w:t>
      </w:r>
      <w:r w:rsidR="001167A8" w:rsidRPr="00D70D79">
        <w:rPr>
          <w:sz w:val="16"/>
          <w:szCs w:val="16"/>
        </w:rPr>
        <w:t>. La autorización de desafiliación de un pa</w:t>
      </w:r>
      <w:r w:rsidR="00D70D79" w:rsidRPr="00D70D79">
        <w:rPr>
          <w:sz w:val="16"/>
          <w:szCs w:val="16"/>
        </w:rPr>
        <w:t>r</w:t>
      </w:r>
      <w:r w:rsidR="001167A8" w:rsidRPr="00D70D79">
        <w:rPr>
          <w:sz w:val="16"/>
          <w:szCs w:val="16"/>
        </w:rPr>
        <w:t xml:space="preserve">tícipe será </w:t>
      </w:r>
      <w:r w:rsidR="00D70D79" w:rsidRPr="00D70D79">
        <w:rPr>
          <w:sz w:val="16"/>
          <w:szCs w:val="16"/>
        </w:rPr>
        <w:t>emitida por el Representante Legal del FCPC, previo el informe de verificación de cumplimiento de todos los requisitos por parte del partícipe.</w:t>
      </w:r>
      <w:r w:rsidR="008259D6">
        <w:rPr>
          <w:sz w:val="16"/>
          <w:szCs w:val="16"/>
        </w:rPr>
        <w:t xml:space="preserve"> En el caso de partícipes con enfermedades catastróficas certificadas por el MSP se autorizará la desafiliación voluntaria.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54008" w14:textId="5B0BADDA" w:rsidR="00A1075E" w:rsidRDefault="00B43C55" w:rsidP="00B43C55">
    <w:pPr>
      <w:pStyle w:val="Encabezado"/>
      <w:jc w:val="center"/>
    </w:pPr>
    <w:r>
      <w:rPr>
        <w:noProof/>
        <w:sz w:val="16"/>
        <w:szCs w:val="16"/>
      </w:rPr>
      <w:drawing>
        <wp:inline distT="0" distB="0" distL="0" distR="0" wp14:anchorId="6A196AEB" wp14:editId="27DD0CC2">
          <wp:extent cx="4394200" cy="514350"/>
          <wp:effectExtent l="0" t="0" r="6350" b="0"/>
          <wp:docPr id="29" name="Imagen 29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n 29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200" cy="514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04CE0CC" w14:textId="77777777" w:rsidR="006329C1" w:rsidRDefault="006329C1">
    <w:pPr>
      <w:pStyle w:val="Encabezado"/>
    </w:pPr>
  </w:p>
  <w:p w14:paraId="7D324968" w14:textId="1CDEA9BE" w:rsidR="006329C1" w:rsidRPr="006329C1" w:rsidRDefault="006329C1" w:rsidP="006329C1">
    <w:pPr>
      <w:spacing w:after="0" w:line="240" w:lineRule="auto"/>
      <w:jc w:val="center"/>
      <w:rPr>
        <w:rFonts w:ascii="Tw Cen MT" w:hAnsi="Tw Cen MT" w:cs="Times New Roman"/>
        <w:b/>
        <w:sz w:val="24"/>
        <w:szCs w:val="24"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</w:rPr>
    </w:pPr>
    <w:r w:rsidRPr="006329C1">
      <w:rPr>
        <w:rFonts w:ascii="Tw Cen MT" w:hAnsi="Tw Cen MT" w:cs="Times New Roman"/>
        <w:b/>
        <w:sz w:val="24"/>
        <w:szCs w:val="24"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</w:rPr>
      <w:t>SOLICITUD DE DESAFILIAC</w:t>
    </w:r>
    <w:r w:rsidR="004D6996">
      <w:rPr>
        <w:rFonts w:ascii="Tw Cen MT" w:hAnsi="Tw Cen MT" w:cs="Times New Roman"/>
        <w:b/>
        <w:sz w:val="24"/>
        <w:szCs w:val="24"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</w:rPr>
      <w:t>IÓ</w:t>
    </w:r>
    <w:r w:rsidRPr="006329C1">
      <w:rPr>
        <w:rFonts w:ascii="Tw Cen MT" w:hAnsi="Tw Cen MT" w:cs="Times New Roman"/>
        <w:b/>
        <w:sz w:val="24"/>
        <w:szCs w:val="24"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</w:rPr>
      <w:t>N Y DEVOLUCI</w:t>
    </w:r>
    <w:r w:rsidR="004D6996">
      <w:rPr>
        <w:rFonts w:ascii="Tw Cen MT" w:hAnsi="Tw Cen MT" w:cs="Times New Roman"/>
        <w:b/>
        <w:sz w:val="24"/>
        <w:szCs w:val="24"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</w:rPr>
      <w:t>Ó</w:t>
    </w:r>
    <w:r w:rsidRPr="006329C1">
      <w:rPr>
        <w:rFonts w:ascii="Tw Cen MT" w:hAnsi="Tw Cen MT" w:cs="Times New Roman"/>
        <w:b/>
        <w:sz w:val="24"/>
        <w:szCs w:val="24"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</w:rPr>
      <w:t>N DE APORTES</w:t>
    </w:r>
  </w:p>
  <w:p w14:paraId="0D371392" w14:textId="77777777" w:rsidR="006329C1" w:rsidRPr="006329C1" w:rsidRDefault="006329C1" w:rsidP="006329C1">
    <w:pPr>
      <w:spacing w:after="0" w:line="240" w:lineRule="auto"/>
      <w:jc w:val="center"/>
      <w:rPr>
        <w:rFonts w:ascii="Tw Cen MT" w:hAnsi="Tw Cen MT" w:cs="Times New Roman"/>
        <w:b/>
        <w:sz w:val="24"/>
        <w:szCs w:val="24"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</w:rPr>
    </w:pPr>
    <w:r w:rsidRPr="006329C1">
      <w:rPr>
        <w:rFonts w:ascii="Tw Cen MT" w:hAnsi="Tw Cen MT" w:cs="Times New Roman"/>
        <w:b/>
        <w:sz w:val="24"/>
        <w:szCs w:val="24"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</w:rPr>
      <w:t>PERSONALES Y APORTES VOLUNTARIOS ADICIONALES</w:t>
    </w:r>
  </w:p>
  <w:p w14:paraId="041A3A11" w14:textId="77777777" w:rsidR="006329C1" w:rsidRDefault="006329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178DC"/>
    <w:multiLevelType w:val="hybridMultilevel"/>
    <w:tmpl w:val="A922F55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16B5A"/>
    <w:multiLevelType w:val="hybridMultilevel"/>
    <w:tmpl w:val="87402CE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E092C"/>
    <w:multiLevelType w:val="hybridMultilevel"/>
    <w:tmpl w:val="5C36DA94"/>
    <w:lvl w:ilvl="0" w:tplc="BF549E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560759">
    <w:abstractNumId w:val="0"/>
  </w:num>
  <w:num w:numId="2" w16cid:durableId="1303971603">
    <w:abstractNumId w:val="1"/>
  </w:num>
  <w:num w:numId="3" w16cid:durableId="651519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comments" w:enforcement="1" w:cryptProviderType="rsaAES" w:cryptAlgorithmClass="hash" w:cryptAlgorithmType="typeAny" w:cryptAlgorithmSid="14" w:cryptSpinCount="100000" w:hash="8n91KaPf3xBmANQy3HnRItyD0hgwSDc7pxn6/52hUi11kYLK8R0qK2Bqqh/IeKbXwq2aFNmcB5GzUbOM4l4oIw==" w:salt="PLtru7yAbovfSgxCEfUKE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19"/>
    <w:rsid w:val="00001C2E"/>
    <w:rsid w:val="00005434"/>
    <w:rsid w:val="000726F7"/>
    <w:rsid w:val="000904A2"/>
    <w:rsid w:val="000B0E40"/>
    <w:rsid w:val="000D0768"/>
    <w:rsid w:val="000F3F8C"/>
    <w:rsid w:val="000F4EFA"/>
    <w:rsid w:val="000F6E44"/>
    <w:rsid w:val="001167A8"/>
    <w:rsid w:val="001232BD"/>
    <w:rsid w:val="001526E1"/>
    <w:rsid w:val="001C179D"/>
    <w:rsid w:val="001D2715"/>
    <w:rsid w:val="001D2BDF"/>
    <w:rsid w:val="00227991"/>
    <w:rsid w:val="00240EA7"/>
    <w:rsid w:val="00294CDD"/>
    <w:rsid w:val="002F44F3"/>
    <w:rsid w:val="00316DDE"/>
    <w:rsid w:val="00324D3D"/>
    <w:rsid w:val="00371237"/>
    <w:rsid w:val="003771D3"/>
    <w:rsid w:val="00383785"/>
    <w:rsid w:val="003B5259"/>
    <w:rsid w:val="003B73C3"/>
    <w:rsid w:val="0042545C"/>
    <w:rsid w:val="00437B3A"/>
    <w:rsid w:val="0044296A"/>
    <w:rsid w:val="00473E8D"/>
    <w:rsid w:val="004B5062"/>
    <w:rsid w:val="004C32AB"/>
    <w:rsid w:val="004D6996"/>
    <w:rsid w:val="004E1383"/>
    <w:rsid w:val="004E4776"/>
    <w:rsid w:val="0051799B"/>
    <w:rsid w:val="0054118B"/>
    <w:rsid w:val="00556839"/>
    <w:rsid w:val="00592FFE"/>
    <w:rsid w:val="005E0777"/>
    <w:rsid w:val="005F620C"/>
    <w:rsid w:val="00610E5F"/>
    <w:rsid w:val="006329C1"/>
    <w:rsid w:val="00652B4C"/>
    <w:rsid w:val="00667954"/>
    <w:rsid w:val="00667A42"/>
    <w:rsid w:val="00676716"/>
    <w:rsid w:val="0068739C"/>
    <w:rsid w:val="006A0453"/>
    <w:rsid w:val="006D3448"/>
    <w:rsid w:val="00700DE6"/>
    <w:rsid w:val="00720272"/>
    <w:rsid w:val="007C468E"/>
    <w:rsid w:val="00822113"/>
    <w:rsid w:val="008259D6"/>
    <w:rsid w:val="00853159"/>
    <w:rsid w:val="008A58AE"/>
    <w:rsid w:val="008B1978"/>
    <w:rsid w:val="008D1280"/>
    <w:rsid w:val="00963602"/>
    <w:rsid w:val="009741B6"/>
    <w:rsid w:val="00984760"/>
    <w:rsid w:val="009E6196"/>
    <w:rsid w:val="009F1462"/>
    <w:rsid w:val="00A0167B"/>
    <w:rsid w:val="00A06402"/>
    <w:rsid w:val="00A1075E"/>
    <w:rsid w:val="00A10FB4"/>
    <w:rsid w:val="00A15AB7"/>
    <w:rsid w:val="00A62F15"/>
    <w:rsid w:val="00A86BC7"/>
    <w:rsid w:val="00AD4E86"/>
    <w:rsid w:val="00B43C55"/>
    <w:rsid w:val="00BA2A41"/>
    <w:rsid w:val="00BA42DC"/>
    <w:rsid w:val="00BB0F59"/>
    <w:rsid w:val="00C5398E"/>
    <w:rsid w:val="00C63DD7"/>
    <w:rsid w:val="00C71870"/>
    <w:rsid w:val="00C818B6"/>
    <w:rsid w:val="00CE3D2D"/>
    <w:rsid w:val="00CF554D"/>
    <w:rsid w:val="00CF72FA"/>
    <w:rsid w:val="00D22219"/>
    <w:rsid w:val="00D447B3"/>
    <w:rsid w:val="00D53612"/>
    <w:rsid w:val="00D70D79"/>
    <w:rsid w:val="00DA315A"/>
    <w:rsid w:val="00DA3999"/>
    <w:rsid w:val="00DF1EC6"/>
    <w:rsid w:val="00E13EB8"/>
    <w:rsid w:val="00E16EE4"/>
    <w:rsid w:val="00E535CC"/>
    <w:rsid w:val="00E81ED4"/>
    <w:rsid w:val="00E844A6"/>
    <w:rsid w:val="00EC3575"/>
    <w:rsid w:val="00ED2DEB"/>
    <w:rsid w:val="00F3263C"/>
    <w:rsid w:val="00F8231B"/>
    <w:rsid w:val="00FC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0470"/>
  <w15:docId w15:val="{2C8CD35F-22A7-424B-9AB9-8B15EE3B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2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399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10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075E"/>
  </w:style>
  <w:style w:type="paragraph" w:styleId="Piedepgina">
    <w:name w:val="footer"/>
    <w:basedOn w:val="Normal"/>
    <w:link w:val="PiedepginaCar"/>
    <w:uiPriority w:val="99"/>
    <w:unhideWhenUsed/>
    <w:rsid w:val="00A10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75E"/>
  </w:style>
  <w:style w:type="paragraph" w:styleId="Textonotapie">
    <w:name w:val="footnote text"/>
    <w:basedOn w:val="Normal"/>
    <w:link w:val="TextonotapieCar"/>
    <w:uiPriority w:val="99"/>
    <w:semiHidden/>
    <w:unhideWhenUsed/>
    <w:rsid w:val="001232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32B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232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6B364-2D2D-48DB-8920-71ADC0467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1428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Finanfondo FCPC</cp:lastModifiedBy>
  <cp:revision>9</cp:revision>
  <cp:lastPrinted>2022-06-14T15:31:00Z</cp:lastPrinted>
  <dcterms:created xsi:type="dcterms:W3CDTF">2022-06-14T16:26:00Z</dcterms:created>
  <dcterms:modified xsi:type="dcterms:W3CDTF">2024-02-22T15:56:00Z</dcterms:modified>
</cp:coreProperties>
</file>